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28" w:rsidRPr="00922D28" w:rsidRDefault="00922D28" w:rsidP="00922D28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</w:rPr>
      </w:pPr>
      <w:hyperlink r:id="rId6" w:history="1"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س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ُ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وء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ُ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 xml:space="preserve"> الظ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َّ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ن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ِّ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 xml:space="preserve"> ب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ِ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ال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ْ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م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ُ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س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ْ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ل</w:t>
        </w:r>
        <w:r w:rsidRPr="00922D28">
          <w:rPr>
            <w:rFonts w:ascii="Times New Roman" w:hAnsi="Times New Roman" w:cs="Traditional Arabic" w:hint="cs"/>
            <w:b/>
            <w:bCs/>
            <w:sz w:val="36"/>
            <w:szCs w:val="36"/>
            <w:rtl/>
          </w:rPr>
          <w:t>ِ</w:t>
        </w:r>
        <w:r w:rsidRPr="00922D28">
          <w:rPr>
            <w:rFonts w:ascii="Times New Roman" w:hAnsi="Times New Roman" w:cs="Traditional Arabic"/>
            <w:b/>
            <w:bCs/>
            <w:sz w:val="36"/>
            <w:szCs w:val="36"/>
            <w:rtl/>
          </w:rPr>
          <w:t>م</w:t>
        </w:r>
      </w:hyperlink>
    </w:p>
    <w:p w:rsidR="00922D28" w:rsidRPr="00BB5F3D" w:rsidRDefault="00922D28" w:rsidP="00922D28">
      <w:pPr>
        <w:spacing w:after="0" w:line="240" w:lineRule="auto"/>
        <w:jc w:val="center"/>
        <w:rPr>
          <w:rFonts w:ascii="Andalus" w:hAnsi="Andalus" w:cs="Andalus"/>
          <w:sz w:val="32"/>
          <w:szCs w:val="32"/>
          <w:rtl/>
        </w:rPr>
      </w:pPr>
      <w:r w:rsidRPr="00BB5F3D">
        <w:rPr>
          <w:rFonts w:ascii="Andalus" w:hAnsi="Andalus" w:cs="Andalus"/>
          <w:sz w:val="32"/>
          <w:szCs w:val="32"/>
          <w:rtl/>
        </w:rPr>
        <w:t xml:space="preserve">خطبة جمعة بتاريخ </w:t>
      </w:r>
      <w:r>
        <w:rPr>
          <w:rFonts w:ascii="Andalus" w:hAnsi="Andalus" w:cs="Andalus" w:hint="cs"/>
          <w:sz w:val="32"/>
          <w:szCs w:val="32"/>
          <w:rtl/>
        </w:rPr>
        <w:t>12</w:t>
      </w:r>
      <w:r w:rsidRPr="00BB5F3D">
        <w:rPr>
          <w:rFonts w:ascii="Andalus" w:hAnsi="Andalus" w:cs="Andalus"/>
          <w:sz w:val="32"/>
          <w:szCs w:val="32"/>
          <w:rtl/>
        </w:rPr>
        <w:t>/</w:t>
      </w:r>
      <w:r>
        <w:rPr>
          <w:rFonts w:ascii="Andalus" w:hAnsi="Andalus" w:cs="Andalus" w:hint="cs"/>
          <w:sz w:val="32"/>
          <w:szCs w:val="32"/>
          <w:rtl/>
        </w:rPr>
        <w:t>11</w:t>
      </w:r>
      <w:r w:rsidRPr="00BB5F3D">
        <w:rPr>
          <w:rFonts w:ascii="Andalus" w:hAnsi="Andalus" w:cs="Andalus"/>
          <w:sz w:val="32"/>
          <w:szCs w:val="32"/>
          <w:rtl/>
        </w:rPr>
        <w:t>/143</w:t>
      </w:r>
      <w:r>
        <w:rPr>
          <w:rFonts w:ascii="Andalus" w:hAnsi="Andalus" w:cs="Andalus" w:hint="cs"/>
          <w:sz w:val="32"/>
          <w:szCs w:val="32"/>
          <w:rtl/>
        </w:rPr>
        <w:t>8</w:t>
      </w:r>
      <w:r w:rsidRPr="00BB5F3D">
        <w:rPr>
          <w:rFonts w:ascii="Andalus" w:hAnsi="Andalus" w:cs="Andalus"/>
          <w:sz w:val="32"/>
          <w:szCs w:val="32"/>
          <w:rtl/>
        </w:rPr>
        <w:t xml:space="preserve"> ه</w:t>
      </w:r>
      <w:r>
        <w:rPr>
          <w:rFonts w:ascii="Andalus" w:hAnsi="Andalus" w:cs="Andalus" w:hint="cs"/>
          <w:sz w:val="32"/>
          <w:szCs w:val="32"/>
          <w:rtl/>
        </w:rPr>
        <w:t>ـ</w:t>
      </w:r>
      <w:r w:rsidRPr="00BB5F3D">
        <w:rPr>
          <w:rFonts w:ascii="Andalus" w:hAnsi="Andalus" w:cs="Andalus"/>
          <w:sz w:val="32"/>
          <w:szCs w:val="32"/>
          <w:rtl/>
        </w:rPr>
        <w:t>ـ</w:t>
      </w:r>
    </w:p>
    <w:p w:rsidR="00922D28" w:rsidRDefault="00922D28" w:rsidP="00922D28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</w:p>
    <w:p w:rsidR="00922D28" w:rsidRDefault="00922D28" w:rsidP="00272838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إنَّ 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الحمد لله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Pr="00EF015F">
        <w:rPr>
          <w:rFonts w:ascii="Times New Roman" w:hAnsi="Times New Roman" w:cs="Traditional Arabic"/>
          <w:sz w:val="36"/>
          <w:szCs w:val="36"/>
          <w:rtl/>
        </w:rPr>
        <w:t>نحمد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>ه ونستعين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>ه ونستغفر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>ه ونتوب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إليه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EF015F">
        <w:rPr>
          <w:rFonts w:ascii="Times New Roman" w:hAnsi="Times New Roman" w:cs="Traditional Arabic"/>
          <w:sz w:val="36"/>
          <w:szCs w:val="36"/>
          <w:rtl/>
        </w:rPr>
        <w:t>، ونعوذ بالله من شرور أنفسنا وسيئات أعمالنا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EF015F">
        <w:rPr>
          <w:rFonts w:ascii="Times New Roman" w:hAnsi="Times New Roman" w:cs="Traditional Arabic"/>
          <w:sz w:val="36"/>
          <w:szCs w:val="36"/>
          <w:rtl/>
        </w:rPr>
        <w:t>، من يهده الله فلا م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ضل له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Pr="00EF015F">
        <w:rPr>
          <w:rFonts w:ascii="Times New Roman" w:hAnsi="Times New Roman" w:cs="Traditional Arabic"/>
          <w:sz w:val="36"/>
          <w:szCs w:val="36"/>
          <w:rtl/>
        </w:rPr>
        <w:t>ومن يضل</w:t>
      </w:r>
      <w:r>
        <w:rPr>
          <w:rFonts w:ascii="Times New Roman" w:hAnsi="Times New Roman" w:cs="Traditional Arabic" w:hint="cs"/>
          <w:sz w:val="36"/>
          <w:szCs w:val="36"/>
          <w:rtl/>
        </w:rPr>
        <w:t>ِ</w:t>
      </w:r>
      <w:r w:rsidRPr="00EF015F">
        <w:rPr>
          <w:rFonts w:ascii="Times New Roman" w:hAnsi="Times New Roman" w:cs="Traditional Arabic"/>
          <w:sz w:val="36"/>
          <w:szCs w:val="36"/>
          <w:rtl/>
        </w:rPr>
        <w:t>ل فلا هادي له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EF015F">
        <w:rPr>
          <w:rFonts w:ascii="Times New Roman" w:hAnsi="Times New Roman" w:cs="Traditional Arabic"/>
          <w:sz w:val="36"/>
          <w:szCs w:val="36"/>
          <w:rtl/>
        </w:rPr>
        <w:t>، وأشهد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أن لا إله إلا الله</w:t>
      </w:r>
      <w:r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وحده لا شريك له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EF015F">
        <w:rPr>
          <w:rFonts w:ascii="Times New Roman" w:hAnsi="Times New Roman" w:cs="Traditional Arabic"/>
          <w:sz w:val="36"/>
          <w:szCs w:val="36"/>
          <w:rtl/>
        </w:rPr>
        <w:t>، وأشهد أن</w:t>
      </w:r>
      <w:r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محمدا</w:t>
      </w:r>
      <w:r>
        <w:rPr>
          <w:rFonts w:ascii="Times New Roman" w:hAnsi="Times New Roman" w:cs="Traditional Arabic" w:hint="cs"/>
          <w:sz w:val="36"/>
          <w:szCs w:val="36"/>
          <w:rtl/>
        </w:rPr>
        <w:t>ً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عبد</w:t>
      </w:r>
      <w:r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>ه ورسول</w:t>
      </w:r>
      <w:r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EF015F">
        <w:rPr>
          <w:rFonts w:ascii="Times New Roman" w:hAnsi="Times New Roman" w:cs="Traditional Arabic"/>
          <w:sz w:val="36"/>
          <w:szCs w:val="36"/>
          <w:rtl/>
        </w:rPr>
        <w:t>ه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؛ صل</w:t>
      </w:r>
      <w:r w:rsidR="00272838">
        <w:rPr>
          <w:rFonts w:ascii="Times New Roman" w:hAnsi="Times New Roman" w:cs="Traditional Arabic" w:hint="cs"/>
          <w:sz w:val="36"/>
          <w:szCs w:val="36"/>
          <w:rtl/>
        </w:rPr>
        <w:t>ى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الله وسل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Pr="00EF015F">
        <w:rPr>
          <w:rFonts w:ascii="Times New Roman" w:hAnsi="Times New Roman" w:cs="Traditional Arabic"/>
          <w:sz w:val="36"/>
          <w:szCs w:val="36"/>
          <w:rtl/>
        </w:rPr>
        <w:t>م عليه وعلى آله و</w:t>
      </w:r>
      <w:r>
        <w:rPr>
          <w:rFonts w:ascii="Times New Roman" w:hAnsi="Times New Roman" w:cs="Traditional Arabic"/>
          <w:sz w:val="36"/>
          <w:szCs w:val="36"/>
          <w:rtl/>
        </w:rPr>
        <w:t>صح</w:t>
      </w:r>
      <w:r w:rsidRPr="00EF015F">
        <w:rPr>
          <w:rFonts w:ascii="Times New Roman" w:hAnsi="Times New Roman" w:cs="Traditional Arabic"/>
          <w:sz w:val="36"/>
          <w:szCs w:val="36"/>
          <w:rtl/>
        </w:rPr>
        <w:t>به أجمعين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.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</w:t>
      </w:r>
    </w:p>
    <w:p w:rsidR="002909B2" w:rsidRDefault="00922D28" w:rsidP="002909B2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 w:rsidRPr="00EF015F">
        <w:rPr>
          <w:rFonts w:ascii="Times New Roman" w:hAnsi="Times New Roman" w:cs="Traditional Arabic"/>
          <w:sz w:val="36"/>
          <w:szCs w:val="36"/>
          <w:rtl/>
        </w:rPr>
        <w:t>أما بعد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أيها المؤمنون عباد الله : اتقوا الله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ربكم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،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 xml:space="preserve"> وراقبوه جل</w:t>
      </w:r>
      <w:r w:rsidR="003C555E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 xml:space="preserve"> في علاه في ج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ميع أعمالكم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مراقبة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من يعلم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أن رب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ه يسمع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ه ويراه .</w:t>
      </w:r>
    </w:p>
    <w:p w:rsidR="002909B2" w:rsidRDefault="00922D28" w:rsidP="008025A5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أيها المؤمنون :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إن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من المطالب العظيمة التي ينبغي على كل مسلم أن يرعاها وأن يحافظ عليها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الأخو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ة الإيمانية والرابطة الدينية التي هي أعظم الروابط وأوثق الصلات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وأن يحذر أشد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الحذر من كل ما ي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ضع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ِ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فها أو يوه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ِّ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يها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أو يخرمها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قال الله عز وجل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: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2909B2" w:rsidRPr="002909B2">
        <w:rPr>
          <w:rFonts w:cs="DecoType Naskh Extensions" w:hint="cs"/>
          <w:sz w:val="32"/>
          <w:szCs w:val="32"/>
          <w:rtl/>
        </w:rPr>
        <w:t>{</w:t>
      </w:r>
      <w:r w:rsidR="002909B2" w:rsidRPr="002909B2">
        <w:rPr>
          <w:rFonts w:cs="DecoType Naskh Extensions"/>
          <w:sz w:val="32"/>
          <w:szCs w:val="32"/>
          <w:rtl/>
        </w:rPr>
        <w:t>إِنَّمَا الْمُؤْمِنُونَ إِخْوَةٌ</w:t>
      </w:r>
      <w:r w:rsidR="002909B2" w:rsidRPr="002909B2">
        <w:rPr>
          <w:rFonts w:cs="DecoType Naskh Extensions" w:hint="cs"/>
          <w:sz w:val="32"/>
          <w:szCs w:val="32"/>
          <w:rtl/>
        </w:rPr>
        <w:t>}</w:t>
      </w:r>
      <w:r w:rsidR="002909B2" w:rsidRPr="008025A5">
        <w:rPr>
          <w:rFonts w:ascii="Times New Roman" w:hAnsi="Times New Roman" w:cs="Traditional Arabic" w:hint="cs"/>
          <w:sz w:val="20"/>
          <w:szCs w:val="20"/>
          <w:rtl/>
        </w:rPr>
        <w:t>[الحجرات:10]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إنها أخو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ة الإيمان ورابطة الدين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فما أعظمها من رابطة وما أوثقها من أخو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.</w:t>
      </w:r>
    </w:p>
    <w:p w:rsidR="008025A5" w:rsidRDefault="002909B2" w:rsidP="002909B2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عباد الله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hAnsi="Times New Roman" w:cs="Traditional Arabic" w:hint="cs"/>
          <w:sz w:val="36"/>
          <w:szCs w:val="36"/>
          <w:rtl/>
        </w:rPr>
        <w:t>وثمة أمور حذ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>ر الله عز وجل عباده منها ونهاهم عنها تؤث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ِّ</w:t>
      </w:r>
      <w:r>
        <w:rPr>
          <w:rFonts w:ascii="Times New Roman" w:hAnsi="Times New Roman" w:cs="Traditional Arabic" w:hint="cs"/>
          <w:sz w:val="36"/>
          <w:szCs w:val="36"/>
          <w:rtl/>
        </w:rPr>
        <w:t>ر في هذه الأخو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>ة تأثير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>ا عظيم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>ا ضعفا ووهاء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ا؛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ومن ذلكم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>عباد الله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ما جاء في السياق الكريم بعد قول الله عز وجل </w:t>
      </w:r>
      <w:r w:rsidR="008025A5" w:rsidRPr="002909B2">
        <w:rPr>
          <w:rFonts w:cs="DecoType Naskh Extensions" w:hint="cs"/>
          <w:sz w:val="32"/>
          <w:szCs w:val="32"/>
          <w:rtl/>
        </w:rPr>
        <w:t>{</w:t>
      </w:r>
      <w:r w:rsidR="008025A5" w:rsidRPr="002909B2">
        <w:rPr>
          <w:rFonts w:cs="DecoType Naskh Extensions"/>
          <w:sz w:val="32"/>
          <w:szCs w:val="32"/>
          <w:rtl/>
        </w:rPr>
        <w:t>إِنَّمَا الْمُؤْمِنُونَ إِخْوَةٌ</w:t>
      </w:r>
      <w:r w:rsidR="008025A5" w:rsidRPr="002909B2">
        <w:rPr>
          <w:rFonts w:cs="DecoType Naskh Extensions" w:hint="cs"/>
          <w:sz w:val="32"/>
          <w:szCs w:val="32"/>
          <w:rtl/>
        </w:rPr>
        <w:t>}</w:t>
      </w:r>
      <w:r w:rsidR="008025A5">
        <w:rPr>
          <w:rFonts w:cs="DecoType Naskh Extensions" w:hint="cs"/>
          <w:sz w:val="32"/>
          <w:szCs w:val="32"/>
          <w:rtl/>
        </w:rPr>
        <w:t xml:space="preserve"> </w:t>
      </w:r>
      <w:r w:rsidR="003C555E">
        <w:rPr>
          <w:rFonts w:cs="DecoType Naskh Extensions" w:hint="cs"/>
          <w:sz w:val="32"/>
          <w:szCs w:val="32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قال عز وجل في هذا السياق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: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2909B2">
        <w:rPr>
          <w:rFonts w:cs="DecoType Naskh Extensions" w:hint="cs"/>
          <w:sz w:val="32"/>
          <w:szCs w:val="32"/>
          <w:rtl/>
        </w:rPr>
        <w:t>{</w:t>
      </w:r>
      <w:r w:rsidRPr="002909B2">
        <w:rPr>
          <w:rFonts w:cs="DecoType Naskh Extensions"/>
          <w:sz w:val="32"/>
          <w:szCs w:val="32"/>
          <w:rtl/>
        </w:rPr>
        <w:t xml:space="preserve"> يَا أَيُّهَا الَّذِينَ آمَنُوا اجْتَنِبُوا كَثِيرًا مِنَ الظَّن</w:t>
      </w:r>
      <w:r>
        <w:rPr>
          <w:rFonts w:cs="DecoType Naskh Extensions"/>
          <w:sz w:val="32"/>
          <w:szCs w:val="32"/>
          <w:rtl/>
        </w:rPr>
        <w:t>ِّ إِنَّ بَعْضَ الظَّنِّ إِثْمٌ</w:t>
      </w:r>
      <w:r w:rsidRPr="002909B2">
        <w:rPr>
          <w:rFonts w:cs="DecoType Naskh Extensions" w:hint="cs"/>
          <w:sz w:val="32"/>
          <w:szCs w:val="32"/>
          <w:rtl/>
        </w:rPr>
        <w:t>}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.</w:t>
      </w:r>
    </w:p>
    <w:p w:rsidR="002909B2" w:rsidRDefault="002909B2" w:rsidP="008025A5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عباد الله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: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الظن الآثم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الظن السيء الذي يظنه المسلم في أخيه يترتب عليه من الآثار العظيمة والأضرار الوخيمة في إضعاف هذه الأخوة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بل وفي إذهابها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والظن السيء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>عباد الله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هو التهمة التي تقع في القلب بلا دليل إثر كلمة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يسمعها المرء من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>أخيه أو فعل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يراه من أفعاله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 w:hint="cs"/>
          <w:sz w:val="36"/>
          <w:szCs w:val="36"/>
          <w:rtl/>
        </w:rPr>
        <w:t>فيبني عليه ظنون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ا وأوهاما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ولذا يقع كثير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من الناس في ظنون واهية وت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>هم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باطلة ي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>بنى عليها عداوات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وقطيعة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وتناحر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وع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داء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ولهذا فإن الظن السيء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>عباد الله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بالأخ المسلم في قوله أو فعله يترتب عليه من الشر والفساد ما لا يعلم مداه إلا الله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>
        <w:rPr>
          <w:rFonts w:ascii="Times New Roman" w:hAnsi="Times New Roman" w:cs="Traditional Arabic" w:hint="cs"/>
          <w:sz w:val="36"/>
          <w:szCs w:val="36"/>
          <w:rtl/>
        </w:rPr>
        <w:t>فكم من علاقات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زوجية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وكم من صحبة ورفقة ومودة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وكم من إخاء تعطل وتصر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م بسبب الظنون السيئة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ولهذا يجب على المسلم أن يحذر أشد الحذر من الظن السيء بأخيه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وهي التهمة والتخو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ُّ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ن الذي يقع في القلب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بل يلقيه الشيطان في القلب بلا مستند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ولا دليل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>
        <w:rPr>
          <w:rFonts w:ascii="Times New Roman" w:hAnsi="Times New Roman" w:cs="Traditional Arabic" w:hint="cs"/>
          <w:sz w:val="36"/>
          <w:szCs w:val="36"/>
          <w:rtl/>
        </w:rPr>
        <w:t>إن هذا الظن واجب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على المسلم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أن يبتعد عنه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لأنه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إن لم يبتعد عنه أرداه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.</w:t>
      </w:r>
    </w:p>
    <w:p w:rsidR="002909B2" w:rsidRDefault="002909B2" w:rsidP="003C555E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أيها المسلم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hAnsi="Times New Roman" w:cs="Traditional Arabic" w:hint="cs"/>
          <w:sz w:val="36"/>
          <w:szCs w:val="36"/>
          <w:rtl/>
        </w:rPr>
        <w:t>إذا بلغتك الكلمة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من أخيك 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>وتواردت على ذهنك الظنون والأوهام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 xml:space="preserve"> والت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>ُّ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>هم فأبع</w:t>
      </w:r>
      <w:r w:rsidR="003C555E" w:rsidRPr="00275FCC">
        <w:rPr>
          <w:rFonts w:ascii="Times New Roman" w:hAnsi="Times New Roman" w:cs="Traditional Arabic" w:hint="cs"/>
          <w:sz w:val="36"/>
          <w:szCs w:val="36"/>
          <w:rtl/>
        </w:rPr>
        <w:t>ِ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>دها عنك وتلم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 xml:space="preserve">س لأخيك المحامل الطيبة قال عمر بن الخطاب رضي الله عنه 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 w:rsidR="003C555E" w:rsidRPr="00275FCC">
        <w:rPr>
          <w:rFonts w:ascii="Times New Roman" w:hAnsi="Times New Roman" w:cs="Traditional Arabic"/>
          <w:sz w:val="36"/>
          <w:szCs w:val="36"/>
          <w:rtl/>
        </w:rPr>
        <w:t>«لَا تَظُنَّنَّ بِكَلِمَةٍ خَرَجَتْ مِنْ مُسْلِمٍ شَرًّا، وَأَنْتَ تَجِدُ لَهَا فِي الْخَيْرِ مَحْمَلًا»</w:t>
      </w:r>
      <w:r w:rsidR="003C555E" w:rsidRPr="00275FCC"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 xml:space="preserve">ولهذا 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>ت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>حرص على تلم</w:t>
      </w:r>
      <w:r w:rsidR="008025A5" w:rsidRPr="00275FCC">
        <w:rPr>
          <w:rFonts w:ascii="Times New Roman" w:hAnsi="Times New Roman" w:cs="Traditional Arabic" w:hint="cs"/>
          <w:sz w:val="36"/>
          <w:szCs w:val="36"/>
          <w:rtl/>
        </w:rPr>
        <w:t>ُّ</w:t>
      </w:r>
      <w:r w:rsidRPr="00275FCC">
        <w:rPr>
          <w:rFonts w:ascii="Times New Roman" w:hAnsi="Times New Roman" w:cs="Traditional Arabic" w:hint="cs"/>
          <w:sz w:val="36"/>
          <w:szCs w:val="36"/>
          <w:rtl/>
        </w:rPr>
        <w:t>س المحامل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الطيبة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 w:hint="cs"/>
          <w:sz w:val="36"/>
          <w:szCs w:val="36"/>
          <w:rtl/>
        </w:rPr>
        <w:t>تحمل فعل أخيك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>أو قوله عليها لتس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ْ</w:t>
      </w:r>
      <w:r>
        <w:rPr>
          <w:rFonts w:ascii="Times New Roman" w:hAnsi="Times New Roman" w:cs="Traditional Arabic" w:hint="cs"/>
          <w:sz w:val="36"/>
          <w:szCs w:val="36"/>
          <w:rtl/>
        </w:rPr>
        <w:t>ل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>م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وي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>سل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>م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منك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lastRenderedPageBreak/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قال محمد بن سيرين رحمه الله تعالى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 w:rsidR="008025A5" w:rsidRPr="00506FF1">
        <w:rPr>
          <w:rFonts w:ascii="Times New Roman" w:hAnsi="Times New Roman" w:cs="Traditional Arabic"/>
          <w:sz w:val="36"/>
          <w:szCs w:val="36"/>
          <w:rtl/>
        </w:rPr>
        <w:t>«</w:t>
      </w:r>
      <w:r w:rsidR="00275FCC" w:rsidRPr="00275FCC">
        <w:rPr>
          <w:rtl/>
        </w:rPr>
        <w:t xml:space="preserve"> </w:t>
      </w:r>
      <w:r w:rsidR="00275FCC" w:rsidRPr="00275FCC">
        <w:rPr>
          <w:rFonts w:ascii="Times New Roman" w:hAnsi="Times New Roman" w:cs="Traditional Arabic"/>
          <w:sz w:val="36"/>
          <w:szCs w:val="36"/>
          <w:rtl/>
        </w:rPr>
        <w:t>إذ</w:t>
      </w:r>
      <w:r w:rsidR="00275FCC">
        <w:rPr>
          <w:rFonts w:ascii="Times New Roman" w:hAnsi="Times New Roman" w:cs="Traditional Arabic"/>
          <w:sz w:val="36"/>
          <w:szCs w:val="36"/>
          <w:rtl/>
        </w:rPr>
        <w:t>ا بلغك عن أخيك شيء ، فالتمس</w:t>
      </w:r>
      <w:r w:rsidR="00275FCC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275FCC" w:rsidRPr="00275FCC">
        <w:rPr>
          <w:rFonts w:ascii="Times New Roman" w:hAnsi="Times New Roman" w:cs="Traditional Arabic"/>
          <w:sz w:val="36"/>
          <w:szCs w:val="36"/>
          <w:rtl/>
        </w:rPr>
        <w:t xml:space="preserve">له عذرا ، فإن لم تجد له عذرا ، فقل : لعل له عذرا </w:t>
      </w:r>
      <w:r w:rsidR="008025A5" w:rsidRPr="00506FF1">
        <w:rPr>
          <w:rFonts w:ascii="Times New Roman" w:hAnsi="Times New Roman" w:cs="Traditional Arabic"/>
          <w:sz w:val="36"/>
          <w:szCs w:val="36"/>
          <w:rtl/>
        </w:rPr>
        <w:t>»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.</w:t>
      </w:r>
    </w:p>
    <w:p w:rsidR="002909B2" w:rsidRDefault="002909B2" w:rsidP="00A62519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أيها المؤمن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hAnsi="Times New Roman" w:cs="Traditional Arabic" w:hint="cs"/>
          <w:sz w:val="36"/>
          <w:szCs w:val="36"/>
          <w:rtl/>
        </w:rPr>
        <w:t>وأما إذا دخل المرء في الظنون الواهية ت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>هما وتخون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>ا وظنون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>ا فاسدة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>كاسدة فإنه يضر بنفسه ضرر</w:t>
      </w:r>
      <w:r w:rsidR="003C555E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8025A5">
        <w:rPr>
          <w:rFonts w:ascii="Times New Roman" w:hAnsi="Times New Roman" w:cs="Traditional Arabic" w:hint="cs"/>
          <w:sz w:val="36"/>
          <w:szCs w:val="36"/>
          <w:rtl/>
        </w:rPr>
        <w:t xml:space="preserve">ا عظيما، </w:t>
      </w:r>
      <w:r>
        <w:rPr>
          <w:rFonts w:ascii="Times New Roman" w:hAnsi="Times New Roman" w:cs="Traditional Arabic" w:hint="cs"/>
          <w:sz w:val="36"/>
          <w:szCs w:val="36"/>
          <w:rtl/>
        </w:rPr>
        <w:t>بل ربما صارت حاله أسوء حال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>ا ممن ناصبه الع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>داء بسبب موقف ما أو خطأ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ما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روى البخاري رحمه الله في الأدب المفرد عن عبدالله بن مسعود رضي الله عنه قال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 w:rsidR="00674916" w:rsidRPr="00A62519">
        <w:rPr>
          <w:rFonts w:ascii="Times New Roman" w:hAnsi="Times New Roman" w:cs="Traditional Arabic"/>
          <w:sz w:val="36"/>
          <w:szCs w:val="36"/>
          <w:rtl/>
        </w:rPr>
        <w:t>«</w:t>
      </w:r>
      <w:r w:rsidRPr="00A62519">
        <w:rPr>
          <w:rFonts w:ascii="Times New Roman" w:hAnsi="Times New Roman" w:cs="Traditional Arabic"/>
          <w:sz w:val="36"/>
          <w:szCs w:val="36"/>
          <w:rtl/>
        </w:rPr>
        <w:t>مَا يَزَالُ الْمَسْرُوقُ مِنْهُ يَتَظَنَّى حَتَّى يَصِيرَ أَعْظَمَ مِنَ السَّارِقِ</w:t>
      </w:r>
      <w:r w:rsidR="00674916" w:rsidRPr="00A62519">
        <w:rPr>
          <w:rFonts w:ascii="Times New Roman" w:hAnsi="Times New Roman" w:cs="Traditional Arabic"/>
          <w:sz w:val="36"/>
          <w:szCs w:val="36"/>
          <w:rtl/>
        </w:rPr>
        <w:t>»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674916" w:rsidRPr="00506FF1">
        <w:rPr>
          <w:rFonts w:ascii="Times New Roman" w:hAnsi="Times New Roman" w:cs="Traditional Arabic"/>
          <w:sz w:val="36"/>
          <w:szCs w:val="36"/>
          <w:rtl/>
        </w:rPr>
        <w:t>«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يتظنى</w:t>
      </w:r>
      <w:r w:rsidR="00674916" w:rsidRPr="00506FF1">
        <w:rPr>
          <w:rFonts w:ascii="Times New Roman" w:hAnsi="Times New Roman" w:cs="Traditional Arabic"/>
          <w:sz w:val="36"/>
          <w:szCs w:val="36"/>
          <w:rtl/>
        </w:rPr>
        <w:t>»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: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أي يدخل في الظنون والأوهام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وهذه حال كثير من الناس إذا س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رق منه أو ارت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كب في حقه خطأ لا يدري من فع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َ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له يبدأ بالظنون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"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أعتقد أنه فلان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بل إنه فلان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،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نعم لقد رأيت فلانا في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ذ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لك المكان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"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ثم يدخل في ت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هم وغيبة ووقيعة ونميمة وآثام عظيمة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حتى إن حاله لتصبح أعظم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َ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إثما من إثم السارق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ق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ل مثل ذلك في سائر الأخطاء والمخالفات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وعلى سبيل المثال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قد يصاب المرء بالعين فيتضرر إما في بدنه أو في بعض ممتلكاته فيبدأ في هذه الظنون والتهم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"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إنه فلان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،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بل هو فلان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إنني أعرف من فلان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ٍ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كذا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"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ويخوض في أعراض إخوانه ت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هم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ا باطلة ودعاوى زائفة لا تقوم على دليل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يخوض في أعراضهم غيبة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ونميمة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واستطالة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وأذ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ى عظيما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فتكون حاله أشد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 xml:space="preserve"> حال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ا من العائن الذي حس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د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ه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253682">
        <w:rPr>
          <w:rFonts w:ascii="Times New Roman" w:hAnsi="Times New Roman" w:cs="Traditional Arabic" w:hint="cs"/>
          <w:sz w:val="36"/>
          <w:szCs w:val="36"/>
          <w:rtl/>
        </w:rPr>
        <w:t>أو أصابه بالعين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.</w:t>
      </w:r>
    </w:p>
    <w:p w:rsidR="00253682" w:rsidRDefault="00253682" w:rsidP="00674916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أيها المسلم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: </w:t>
      </w:r>
      <w:r>
        <w:rPr>
          <w:rFonts w:ascii="Times New Roman" w:hAnsi="Times New Roman" w:cs="Traditional Arabic" w:hint="cs"/>
          <w:sz w:val="36"/>
          <w:szCs w:val="36"/>
          <w:rtl/>
        </w:rPr>
        <w:t>أر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ح نفسك في هذا الباب وأرح قلبك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وعليك بحسن الظن بإخوانك وحم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ْ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ل الأخطاء أو الأقوال على أحسن المحامل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كما تحب أن ي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فعل معك لو كنت أنت صاحب ذلك القول أو صاحب ذلك الفعل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>
        <w:rPr>
          <w:rFonts w:ascii="Times New Roman" w:hAnsi="Times New Roman" w:cs="Traditional Arabic" w:hint="cs"/>
          <w:sz w:val="36"/>
          <w:szCs w:val="36"/>
          <w:rtl/>
        </w:rPr>
        <w:t>قال بكر بن عبدالله المزني رحمه الله تعالى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: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674916" w:rsidRPr="00506FF1">
        <w:rPr>
          <w:rFonts w:ascii="Times New Roman" w:hAnsi="Times New Roman" w:cs="Traditional Arabic"/>
          <w:sz w:val="36"/>
          <w:szCs w:val="36"/>
          <w:rtl/>
        </w:rPr>
        <w:t>«</w:t>
      </w:r>
      <w:r>
        <w:rPr>
          <w:rFonts w:ascii="Times New Roman" w:hAnsi="Times New Roman" w:cs="Traditional Arabic" w:hint="cs"/>
          <w:sz w:val="36"/>
          <w:szCs w:val="36"/>
          <w:rtl/>
        </w:rPr>
        <w:t>إياك من الكلام ما إن أصبت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فيه لم تؤجر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وإن أخطأت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فيه أث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مت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 w:hint="cs"/>
          <w:sz w:val="36"/>
          <w:szCs w:val="36"/>
          <w:rtl/>
        </w:rPr>
        <w:t>وهو سوء ظنك بأخيك المسلم</w:t>
      </w:r>
      <w:r w:rsidR="00674916" w:rsidRPr="00506FF1">
        <w:rPr>
          <w:rFonts w:ascii="Times New Roman" w:hAnsi="Times New Roman" w:cs="Traditional Arabic"/>
          <w:sz w:val="36"/>
          <w:szCs w:val="36"/>
          <w:rtl/>
        </w:rPr>
        <w:t>»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 w:hint="cs"/>
          <w:sz w:val="36"/>
          <w:szCs w:val="36"/>
          <w:rtl/>
        </w:rPr>
        <w:t>إن أصبت في سوء ظنك فيه وصار الأمر مطابق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ا لم تؤجر على ذلك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فليس من وراء سوء الظن فائدة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وإن لم ت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>ص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>ب وكان الأمر مجرد تهمة بلا دليل فإنك تبوء بإثم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ٍ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عظيم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ولاسيما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>عباد الله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إذا تب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>ع هذا الظن السيء ما تب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عه من أمور وأعمال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وفي الغالب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>أن الظن يتبعه أمور كثيرة منها التجسس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؛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إذا ظن فيه بدأ يتجسس عليه وعلى أفعاله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وإذا تجسس ترتب على ذلك وقيعة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وغيبة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ً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ونحو ذلك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ولهذا لما نهى الله عز وجل عن الظن السيء أتبع ذلك بالنهي عن التجسس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ثم أتبعه بالنهي عن الغيبة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لأنها أمور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وشرور يتوالد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بعضها من بعض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.</w:t>
      </w:r>
    </w:p>
    <w:p w:rsidR="002909B2" w:rsidRDefault="00253682" w:rsidP="00674916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أيها المؤمنون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قال نبينا صلى الله عليه وسلم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hAnsi="Times New Roman" w:cs="Traditional Arabic" w:hint="cs"/>
          <w:sz w:val="36"/>
          <w:szCs w:val="36"/>
          <w:rtl/>
        </w:rPr>
        <w:t>((</w:t>
      </w:r>
      <w:r w:rsidRPr="007B75DD">
        <w:rPr>
          <w:rFonts w:ascii="Times New Roman" w:hAnsi="Times New Roman" w:cs="Traditional Arabic"/>
          <w:sz w:val="36"/>
          <w:szCs w:val="36"/>
          <w:rtl/>
        </w:rPr>
        <w:t>إِيَّاكُمْ وَالظَّنَّ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7B75DD">
        <w:rPr>
          <w:rFonts w:ascii="Times New Roman" w:hAnsi="Times New Roman" w:cs="Traditional Arabic"/>
          <w:sz w:val="36"/>
          <w:szCs w:val="36"/>
          <w:rtl/>
        </w:rPr>
        <w:t xml:space="preserve">، </w:t>
      </w:r>
      <w:r w:rsidR="007B75DD" w:rsidRPr="007B75DD">
        <w:rPr>
          <w:rFonts w:ascii="Times New Roman" w:hAnsi="Times New Roman" w:cs="Traditional Arabic"/>
          <w:sz w:val="36"/>
          <w:szCs w:val="36"/>
          <w:rtl/>
        </w:rPr>
        <w:t>فَإِنَّهُ أَكْذَبُ الْحَدِيثِ</w:t>
      </w:r>
      <w:r>
        <w:rPr>
          <w:rFonts w:ascii="Times New Roman" w:hAnsi="Times New Roman" w:cs="Traditional Arabic" w:hint="cs"/>
          <w:sz w:val="36"/>
          <w:szCs w:val="36"/>
          <w:rtl/>
        </w:rPr>
        <w:t>))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>فليحذر عبد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>الله المؤمن من هذه الظنون والأوهام التي أفسدت في حياة الناس كثيرا ونخ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>َ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>رت في أخو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 xml:space="preserve">تهم وعلاقاتهم وأوجدت بينهم من العداوات والبغضاء ما لا يعلمه إلا الله سبحانه وتعالى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>فلنحذر من ذلك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 xml:space="preserve">أشد الحذر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>ولنعامل غيرنا بما نحب أن ن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 xml:space="preserve">عامل به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 w:rsidR="007B75DD">
        <w:rPr>
          <w:rFonts w:ascii="Times New Roman" w:hAnsi="Times New Roman" w:cs="Traditional Arabic" w:hint="cs"/>
          <w:sz w:val="36"/>
          <w:szCs w:val="36"/>
          <w:rtl/>
        </w:rPr>
        <w:t>فإن المؤمن يحب لأخيه ما يحب لنفسه .</w:t>
      </w:r>
    </w:p>
    <w:p w:rsidR="00922D28" w:rsidRDefault="00922D28" w:rsidP="0067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أقول هذا القول</w:t>
      </w:r>
      <w:r w:rsidR="008D19E8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>وأستغفر الله لي ولكم ولسائر المسلمين من كل ذنب؛ فاستغفروه يغفر لكم إنه هو الغفور الرحيم.</w:t>
      </w:r>
    </w:p>
    <w:p w:rsidR="00922D28" w:rsidRPr="004E1433" w:rsidRDefault="00922D28" w:rsidP="00922D28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4E1433">
        <w:rPr>
          <w:rFonts w:ascii="Times New Roman" w:hAnsi="Times New Roman" w:cs="Traditional Arabic" w:hint="cs"/>
          <w:b/>
          <w:bCs/>
          <w:sz w:val="36"/>
          <w:szCs w:val="36"/>
          <w:rtl/>
        </w:rPr>
        <w:t>الخطبة الثانية</w:t>
      </w:r>
    </w:p>
    <w:p w:rsidR="002D157E" w:rsidRDefault="00922D28" w:rsidP="00674916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lastRenderedPageBreak/>
        <w:t>الحمد لله</w:t>
      </w:r>
      <w:r w:rsidRPr="00960CAB">
        <w:rPr>
          <w:rFonts w:ascii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كثيراً ، </w:t>
      </w:r>
      <w:r w:rsidRPr="00EF015F">
        <w:rPr>
          <w:rFonts w:ascii="Times New Roman" w:hAnsi="Times New Roman" w:cs="Traditional Arabic"/>
          <w:sz w:val="36"/>
          <w:szCs w:val="36"/>
          <w:rtl/>
        </w:rPr>
        <w:t>وأشهد أن لا إله إلا الله وحده لا شريك له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Pr="00EF015F">
        <w:rPr>
          <w:rFonts w:ascii="Times New Roman" w:hAnsi="Times New Roman" w:cs="Traditional Arabic"/>
          <w:sz w:val="36"/>
          <w:szCs w:val="36"/>
          <w:rtl/>
        </w:rPr>
        <w:t>، وأشهد أن</w:t>
      </w:r>
      <w:r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محمدا</w:t>
      </w:r>
      <w:r>
        <w:rPr>
          <w:rFonts w:ascii="Times New Roman" w:hAnsi="Times New Roman" w:cs="Traditional Arabic" w:hint="cs"/>
          <w:sz w:val="36"/>
          <w:szCs w:val="36"/>
          <w:rtl/>
        </w:rPr>
        <w:t>ً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عبده ورسوله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>
        <w:rPr>
          <w:rFonts w:ascii="Times New Roman" w:hAnsi="Times New Roman" w:cs="Traditional Arabic"/>
          <w:sz w:val="36"/>
          <w:szCs w:val="36"/>
          <w:rtl/>
        </w:rPr>
        <w:t>صلى الله وسل</w:t>
      </w:r>
      <w:r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/>
          <w:sz w:val="36"/>
          <w:szCs w:val="36"/>
          <w:rtl/>
        </w:rPr>
        <w:t>م عليه وعلى آله و</w:t>
      </w:r>
      <w:r w:rsidRPr="00EF015F">
        <w:rPr>
          <w:rFonts w:ascii="Times New Roman" w:hAnsi="Times New Roman" w:cs="Traditional Arabic"/>
          <w:sz w:val="36"/>
          <w:szCs w:val="36"/>
          <w:rtl/>
        </w:rPr>
        <w:t>صحبه أجمعين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.</w:t>
      </w:r>
      <w:r w:rsidRPr="00EF015F">
        <w:rPr>
          <w:rFonts w:ascii="Times New Roman" w:hAnsi="Times New Roman" w:cs="Traditional Arabic"/>
          <w:sz w:val="36"/>
          <w:szCs w:val="36"/>
          <w:rtl/>
        </w:rPr>
        <w:t xml:space="preserve"> </w:t>
      </w:r>
    </w:p>
    <w:p w:rsidR="00922D28" w:rsidRDefault="00922D28" w:rsidP="002D157E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 w:rsidRPr="00EF015F">
        <w:rPr>
          <w:rFonts w:ascii="Times New Roman" w:hAnsi="Times New Roman" w:cs="Traditional Arabic"/>
          <w:sz w:val="36"/>
          <w:szCs w:val="36"/>
          <w:rtl/>
        </w:rPr>
        <w:t>أما بعد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أيها المؤمنون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: اتقوا الله تعالى ، 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>فإن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909B2">
        <w:rPr>
          <w:rFonts w:ascii="Times New Roman" w:hAnsi="Times New Roman" w:cs="Traditional Arabic" w:hint="cs"/>
          <w:sz w:val="36"/>
          <w:szCs w:val="36"/>
          <w:rtl/>
        </w:rPr>
        <w:t xml:space="preserve"> في تقوى الله خلَفًا من كل شيء ، وليس من تقوى الله خلَف .</w:t>
      </w:r>
    </w:p>
    <w:p w:rsidR="003013AB" w:rsidRDefault="00922D28" w:rsidP="00C15E8B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أيها المؤمنون: 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ما</w:t>
      </w:r>
      <w:r w:rsidR="00674916">
        <w:rPr>
          <w:rFonts w:ascii="Times New Roman" w:hAnsi="Times New Roman" w:cs="Traditional Arabic" w:hint="cs"/>
          <w:sz w:val="36"/>
          <w:szCs w:val="36"/>
          <w:rtl/>
        </w:rPr>
        <w:t xml:space="preserve"> أجمل الحياة بالمسلم عندما يجاه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د نفسه على التمتع بالأخلاق الفاضلة والآداب الكاملة من هدايات هذه الشريعة وتوجيهاتها العظيمة التي تكف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ل للناس في حياتهم راحة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وأمن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ا وطمأنينة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وقوة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في المحبة والصفاء والإخاء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 ،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وإنه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-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عباد الله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-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متأكد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ٌ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على كل مسلم أن يرعى هذه الحقوق والآداب تجاه إخوانه المسلمين إبقاء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لأخو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َّ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ة الإيمان ورابطة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ِ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الدين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؛ 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فإن المسلم أخو المسلم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.</w:t>
      </w:r>
    </w:p>
    <w:p w:rsidR="002D157E" w:rsidRDefault="002D157E" w:rsidP="00922D28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نسأل الله عز وجل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>أن يحفظ علينا أخو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>تنا وأم</w:t>
      </w:r>
      <w:r w:rsidR="00CD33DA">
        <w:rPr>
          <w:rFonts w:ascii="Times New Roman" w:hAnsi="Times New Roman" w:cs="Traditional Arabic" w:hint="cs"/>
          <w:sz w:val="36"/>
          <w:szCs w:val="36"/>
          <w:rtl/>
        </w:rPr>
        <w:t>ْ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ننا وإيماننا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وأن يزيد المحبة والألفة بيننا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وأن يصلح لنا شأننا كله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وأن يعيذنا من الشيطان من كيده ومكره ووساوسه 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إنه تبارك وتعالى سميع الدعاء</w:t>
      </w:r>
      <w:r w:rsidR="00C15E8B">
        <w:rPr>
          <w:rFonts w:ascii="Times New Roman" w:hAnsi="Times New Roman" w:cs="Traditional Arabic" w:hint="cs"/>
          <w:sz w:val="36"/>
          <w:szCs w:val="36"/>
          <w:rtl/>
        </w:rPr>
        <w:t xml:space="preserve"> .</w:t>
      </w:r>
    </w:p>
    <w:p w:rsidR="00922D28" w:rsidRDefault="00922D28" w:rsidP="00F427A9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وصلُّوا 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وسلِّموا -رعاكم الله- على محمد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بن عبد الله كما أمركم الله بذلك في كتابه فقال : </w:t>
      </w:r>
      <w:r w:rsidRPr="00416C43">
        <w:rPr>
          <w:rFonts w:cs="DecoType Naskh Extensions" w:hint="cs"/>
          <w:sz w:val="32"/>
          <w:szCs w:val="32"/>
          <w:rtl/>
        </w:rPr>
        <w:t>{</w:t>
      </w:r>
      <w:r w:rsidRPr="00416C43">
        <w:rPr>
          <w:rFonts w:cs="DecoType Naskh Extensions"/>
          <w:sz w:val="32"/>
          <w:szCs w:val="32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Pr="00416C43">
        <w:rPr>
          <w:rFonts w:cs="DecoType Naskh Extensions" w:hint="cs"/>
          <w:sz w:val="32"/>
          <w:szCs w:val="32"/>
          <w:rtl/>
        </w:rPr>
        <w:t>}</w:t>
      </w:r>
      <w:r w:rsidRPr="0006574C">
        <w:rPr>
          <w:rFonts w:ascii="Times New Roman" w:hAnsi="Times New Roman" w:cs="Traditional Arabic" w:hint="cs"/>
          <w:rtl/>
        </w:rPr>
        <w:t>[الأحزاب:56]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، وقال صلى الله عليه وسلم : ((</w:t>
      </w:r>
      <w:r w:rsidRPr="0011375A">
        <w:rPr>
          <w:rFonts w:ascii="Times New Roman" w:hAnsi="Times New Roman" w:cs="Traditional Arabic"/>
          <w:sz w:val="36"/>
          <w:szCs w:val="36"/>
          <w:rtl/>
        </w:rPr>
        <w:t>مَنْ صَلَّى عَلَيَّ صَلَاةً صَلَّى الله عَلَيْهِ بِهَا عَشْرًا</w:t>
      </w:r>
      <w:r>
        <w:rPr>
          <w:rFonts w:ascii="Times New Roman" w:hAnsi="Times New Roman" w:cs="Traditional Arabic" w:hint="cs"/>
          <w:sz w:val="36"/>
          <w:szCs w:val="36"/>
          <w:rtl/>
        </w:rPr>
        <w:t>)) .</w:t>
      </w:r>
    </w:p>
    <w:p w:rsidR="00922D28" w:rsidRDefault="00922D28" w:rsidP="008D376D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اللهم صلِّ على محمدٍ وعلى آل محمد كما صلَّيت على إبراهيم وعلى آل إبراهيم إنك حميدٌ مجيد ، وبارك على محمد وعلى آل محمد كما باركت على إبراهيم وعلى آل إبراهيم إنك حميدٌ مجيد . وارضَ اللهم عن الخلفاء الراشدين ؛ أبي بكرٍ وعمرَ وعثمانَ وعلي ، وارضَ اللهم عن الصحابة أجمعين ، وعن التابعين ومن تبعهم بإحسانٍ إلى يوم الدين ، وعنَّا معهم بمنِّك وكرمك وإحسانك يا أكرم الأكرمين .</w:t>
      </w:r>
    </w:p>
    <w:p w:rsidR="008D376D" w:rsidRDefault="00922D28" w:rsidP="00892CEC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اللهم أعزَّ الإسلام والمسلمين ، اللهم انصر من نصر دينك وكتابك وسنَّة نبيك محمدٍ صلى الله عليه وسلم ، اللهم انصر إخواننا المسلمين المستضعفين في كل مكان ، 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اللهم انصرهم في فلسطين وفي كل مكان ، </w:t>
      </w:r>
      <w:r>
        <w:rPr>
          <w:rFonts w:ascii="Times New Roman" w:hAnsi="Times New Roman" w:cs="Traditional Arabic" w:hint="cs"/>
          <w:sz w:val="36"/>
          <w:szCs w:val="36"/>
          <w:rtl/>
        </w:rPr>
        <w:t>اللهم ك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ن لهم ناصراً ومُعينا 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، اللهم ارحم ضعفهم يا حي يا قيوم ، اللهم ك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ُ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ن لهم ناصر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ً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ا ومعينا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، اللهم وعليك بأعداء الدين فإنهم لا يعجزونك . اللهم آمنَّا في أوطاننا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وأصلح أئمتنا وولاة أمورنا ، واجعل ولايتنا فيمن خافك واتقاك واتبع رضاك يا رب العالمين . اللهم وفِّق ولي أمرنا لهداك 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وأع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ِ</w:t>
      </w:r>
      <w:r>
        <w:rPr>
          <w:rFonts w:ascii="Times New Roman" w:hAnsi="Times New Roman" w:cs="Traditional Arabic" w:hint="cs"/>
          <w:sz w:val="36"/>
          <w:szCs w:val="36"/>
          <w:rtl/>
        </w:rPr>
        <w:t>نه على طاعتك ، اللهم وف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>ِّ</w:t>
      </w:r>
      <w:r>
        <w:rPr>
          <w:rFonts w:ascii="Times New Roman" w:hAnsi="Times New Roman" w:cs="Traditional Arabic" w:hint="cs"/>
          <w:sz w:val="36"/>
          <w:szCs w:val="36"/>
          <w:rtl/>
        </w:rPr>
        <w:t>قه وولي عهده لما تحبه وترضاه من سديد الأقوال وصالح الأعمال .</w:t>
      </w:r>
      <w:r w:rsidR="002D157E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</w:p>
    <w:p w:rsidR="00C07326" w:rsidRPr="00892CEC" w:rsidRDefault="002D157E" w:rsidP="008D376D">
      <w:pPr>
        <w:spacing w:after="0" w:line="240" w:lineRule="auto"/>
        <w:jc w:val="lowKashida"/>
        <w:rPr>
          <w:rFonts w:ascii="Times New Roman" w:hAnsi="Times New Roman" w:cs="Traditional Arabic"/>
          <w:sz w:val="36"/>
          <w:szCs w:val="36"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>اللهم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>أعن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>ا ولا ت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ُ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عن علينا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وانصرنا ولا تنصر علينا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وامكر لنا ولا تمكر علينا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واهدنا ويس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ِّ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ر الهدى لنا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وانصرنا على من بغى علينا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اللهم اجعلنا لك ذاكرين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لك شاكرين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إليك أو</w:t>
      </w:r>
      <w:r w:rsidR="00CD33DA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اهين منيبين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لك مخبتين لك مطيعين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،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اللهم تقب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ل توبتنا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واغسل حوبتنا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وثب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ِّ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ت حجتنا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>وسد</w:t>
      </w:r>
      <w:r w:rsidR="00CD33DA">
        <w:rPr>
          <w:rFonts w:ascii="Times New Roman" w:hAnsi="Times New Roman" w:cs="Traditional Arabic" w:hint="cs"/>
          <w:sz w:val="36"/>
          <w:szCs w:val="36"/>
          <w:rtl/>
        </w:rPr>
        <w:t>ِّ</w:t>
      </w:r>
      <w:r>
        <w:rPr>
          <w:rFonts w:ascii="Times New Roman" w:hAnsi="Times New Roman" w:cs="Traditional Arabic" w:hint="cs"/>
          <w:sz w:val="36"/>
          <w:szCs w:val="36"/>
          <w:rtl/>
        </w:rPr>
        <w:t>د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ألسنتنا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واسلل سخيمة صدورنا . </w:t>
      </w:r>
      <w:r w:rsidR="00922D28">
        <w:rPr>
          <w:rFonts w:ascii="Times New Roman" w:hAnsi="Times New Roman" w:cs="Traditional Arabic" w:hint="cs"/>
          <w:sz w:val="36"/>
          <w:szCs w:val="36"/>
          <w:rtl/>
        </w:rPr>
        <w:t xml:space="preserve">ربنا إنا ظلمنا أنفسنا وإن لم تغفر لنا وترحمنا لنكوننَّ من الخاسرين . 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ربنا آتنا في الدنيا حسنة </w:t>
      </w:r>
      <w:r w:rsidR="008D376D">
        <w:rPr>
          <w:rFonts w:ascii="Times New Roman" w:hAnsi="Times New Roman" w:cs="Traditional Arabic" w:hint="cs"/>
          <w:sz w:val="36"/>
          <w:szCs w:val="36"/>
          <w:rtl/>
        </w:rPr>
        <w:t>وفي الآخرة حسنة وقنا عذاب النار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  <w:r w:rsidR="00922D28">
        <w:rPr>
          <w:rFonts w:ascii="Times New Roman" w:hAnsi="Times New Roman" w:cs="Traditional Arabic" w:hint="cs"/>
          <w:sz w:val="36"/>
          <w:szCs w:val="36"/>
          <w:rtl/>
        </w:rPr>
        <w:lastRenderedPageBreak/>
        <w:t xml:space="preserve">اللهم اغفر لنا ولوالدينا وللمسلمين والمسلمات والمؤمنين والمؤمنات الأحياء منهم والأموات </w:t>
      </w:r>
      <w:r w:rsidR="00892CEC">
        <w:rPr>
          <w:rFonts w:ascii="Times New Roman" w:hAnsi="Times New Roman" w:cs="Traditional Arabic" w:hint="cs"/>
          <w:sz w:val="36"/>
          <w:szCs w:val="36"/>
          <w:rtl/>
        </w:rPr>
        <w:t xml:space="preserve">إنك أنت الغفور الرحيم </w:t>
      </w:r>
      <w:r w:rsidR="00922D28">
        <w:rPr>
          <w:rFonts w:ascii="Times New Roman" w:hAnsi="Times New Roman" w:cs="Traditional Arabic" w:hint="cs"/>
          <w:sz w:val="36"/>
          <w:szCs w:val="36"/>
          <w:rtl/>
        </w:rPr>
        <w:t xml:space="preserve">. </w:t>
      </w:r>
    </w:p>
    <w:sectPr w:rsidR="00C07326" w:rsidRPr="00892CEC" w:rsidSect="00346F49">
      <w:footerReference w:type="default" r:id="rId7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4D" w:rsidRDefault="0092524D">
      <w:pPr>
        <w:spacing w:after="0" w:line="240" w:lineRule="auto"/>
      </w:pPr>
      <w:r>
        <w:separator/>
      </w:r>
    </w:p>
  </w:endnote>
  <w:endnote w:type="continuationSeparator" w:id="0">
    <w:p w:rsidR="0092524D" w:rsidRDefault="0092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0172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</w:rPr>
    </w:sdtEndPr>
    <w:sdtContent>
      <w:p w:rsidR="009C39C2" w:rsidRDefault="00A62519" w:rsidP="009C39C2">
        <w:pPr>
          <w:pStyle w:val="a3"/>
          <w:bidi w:val="0"/>
          <w:jc w:val="center"/>
        </w:pPr>
        <w:r w:rsidRPr="009C39C2">
          <w:rPr>
            <w:rFonts w:asciiTheme="minorBidi" w:hAnsiTheme="minorBidi" w:cstheme="minorBidi"/>
          </w:rPr>
          <w:fldChar w:fldCharType="begin"/>
        </w:r>
        <w:r w:rsidRPr="009C39C2">
          <w:rPr>
            <w:rFonts w:asciiTheme="minorBidi" w:hAnsiTheme="minorBidi" w:cstheme="minorBidi"/>
          </w:rPr>
          <w:instrText xml:space="preserve"> PAGE   \* MERGEFORMAT </w:instrText>
        </w:r>
        <w:r w:rsidRPr="009C39C2">
          <w:rPr>
            <w:rFonts w:asciiTheme="minorBidi" w:hAnsiTheme="minorBidi" w:cstheme="minorBidi"/>
          </w:rPr>
          <w:fldChar w:fldCharType="separate"/>
        </w:r>
        <w:r w:rsidR="00275FCC" w:rsidRPr="00275FCC">
          <w:rPr>
            <w:rFonts w:asciiTheme="minorBidi" w:hAnsiTheme="minorBidi"/>
            <w:noProof/>
            <w:lang w:val="ar-SA"/>
          </w:rPr>
          <w:t>1</w:t>
        </w:r>
        <w:r w:rsidRPr="009C39C2">
          <w:rPr>
            <w:rFonts w:asciiTheme="minorBidi" w:hAnsiTheme="minorBidi" w:cstheme="minorBidi"/>
          </w:rPr>
          <w:fldChar w:fldCharType="end"/>
        </w:r>
      </w:p>
    </w:sdtContent>
  </w:sdt>
  <w:p w:rsidR="009C39C2" w:rsidRDefault="009252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4D" w:rsidRDefault="0092524D">
      <w:pPr>
        <w:spacing w:after="0" w:line="240" w:lineRule="auto"/>
      </w:pPr>
      <w:r>
        <w:separator/>
      </w:r>
    </w:p>
  </w:footnote>
  <w:footnote w:type="continuationSeparator" w:id="0">
    <w:p w:rsidR="0092524D" w:rsidRDefault="0092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8"/>
    <w:rsid w:val="002273EB"/>
    <w:rsid w:val="00253682"/>
    <w:rsid w:val="00272838"/>
    <w:rsid w:val="00275FCC"/>
    <w:rsid w:val="002909B2"/>
    <w:rsid w:val="002D157E"/>
    <w:rsid w:val="003013AB"/>
    <w:rsid w:val="003C555E"/>
    <w:rsid w:val="003E7D4F"/>
    <w:rsid w:val="00612CED"/>
    <w:rsid w:val="00674916"/>
    <w:rsid w:val="007B75DD"/>
    <w:rsid w:val="008025A5"/>
    <w:rsid w:val="00892CEC"/>
    <w:rsid w:val="008D19E8"/>
    <w:rsid w:val="008D376D"/>
    <w:rsid w:val="00922D28"/>
    <w:rsid w:val="0092524D"/>
    <w:rsid w:val="00A62519"/>
    <w:rsid w:val="00BB348A"/>
    <w:rsid w:val="00C07326"/>
    <w:rsid w:val="00C15E8B"/>
    <w:rsid w:val="00CD33DA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17C68"/>
  <w15:docId w15:val="{2A9E9961-F83A-4B86-BBB2-EA345DB5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2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2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922D28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92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-badr.net/detail/Qp51xZHtJX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عبدالرزاق البدر</cp:lastModifiedBy>
  <cp:revision>2</cp:revision>
  <dcterms:created xsi:type="dcterms:W3CDTF">2017-08-05T03:55:00Z</dcterms:created>
  <dcterms:modified xsi:type="dcterms:W3CDTF">2017-08-05T03:55:00Z</dcterms:modified>
</cp:coreProperties>
</file>